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1.004859.000.00.00.H18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thay đổi, cải chính, bổ sung hộ tịch nộp hồ sơ tại Trung tâm Phục vụ hành chính công tỉnh Điện Biên hoặc  Trung tâm Phục vụ hành chính công của UBND cấp xã
.</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giấy tờ theo quy định đối với yêu cầu thay đổi, cải chính hộ tịch; ngay trong ngày làm việc đối với yêu cầu bổ sung hộ tịch; nếu thấy việc thay đổi, cải chính, bổ sung hộ tịch là có cơ sở, phù hợp với quy định của pháp luật dân sự và pháp luật có liên quan, công chức tư pháp - hộ tịch báo cáo Chủ tịch Ủy ban nhân dân cấp xã. Trường hợp Chủ tịch Ủy ban nhân dân cấp xã đồng ý giải quyết thì ký Trích lục hộ tịch tương ứng (Trích lục thay đổi hộ tịch/Trích lục cải chính hộ tịch/Trích lục bổ sung hộ tịch) cấp cho người yêu cầu; công chức tư pháp - hộ tịch ghi nội dung thay đổi, cải chính, bổ sung hộ tịch vào Sổ đăng ký thay đổi, cải chính, bổ sung hộ tịch, xác định lại dân tộc; cùng người yêu cầu ký vào Sổ.</w:t>
      </w:r>
    </w:p>
    <w:p>
      <w:pPr>
        <w:spacing w:after="0" w:before="0" w:lineRule="auto" w:line="276"/>
        <w:jc w:val="both"/>
      </w:pPr>
      <w:r>
        <w:rPr>
          <w:rFonts w:ascii="Times New Roman" w:hAnsi="Times New Roman" w:cs="Times New Roman" w:eastAsia="Times New Roman"/>
          <w:b w:val="false"/>
          <w:sz w:val="26"/>
        </w:rPr>
        <w:t>Trường hợp thay đổi, cải chính, bổ sung thông tin hộ tịch liên quan đến Giấy khai sinh, Giấy chứng nhận kết hôn thì công chức tư pháp - hộ tịch ghi nội dung thay đổi, cải chính hộ tịch vào Giấy khai sinh, Giấy chứng nhận kết hôn; bổ sung thông tin hộ tịch vào mục tương ứng và đóng dấu vào nội dung bổ sung.</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người đi đăng ký nộp bản sao có chứng thực giấy tờ đó.
+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đổi/cải chính/bổ sung thông tin hộ tịch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đổi/cải chính/bổ sung thông tin hộ tịch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đổi/cải chính/bổ sung thông tin hộ tịch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thay đổi, cải chính, bổ sung thông tin hộ tịch.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thay đổi, cải chính, bổ sung thông tin hộ tịch, xác định lại dân tộc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thay đổi, cải chính, bổ sung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thay đổi, cải chính, bổ sung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thay đổi họ, chữ đệm, tên cho người dưới 18 tuổi phải có sự đồng ý của cha, mẹ người đó và được thể hiện rõ trong Tờ khai; đối với người từ đủ 9 tuổi trở lên thì còn phải có sự đồng ý của người đó.
+ Việc cải chính hộ tịch chỉ được giải quyết sau khi có đủ căn cứ để xác định có sai sót do lỗi của công chức làm công tác hộ tịch hoặc của người yêu cầu đăng ký hộ tịch; không cải chính nội dung trên giấy tờ hộ tịch đã được cấp hợp lệ nhằm hợp thức hóa thông tin trên hồ sơ, giấy tờ cá nhân khác. 
+ Giấy tờ hộ tịch quy định đã cấp cho cá nhân theo quy định của pháp luật về hộ tịch trước ngày 01/01/2016 (ngày Luật Hộ tịch có hiệu lực) có giá trị sử dụng mà không phải bổ sung thông tin hộ tịch còn thiếu so với biểu mẫu hộ tịch hiện hành.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2025-12-17T01:20:17Z</dcterms:created>
  <dc:creator>Apache POI</dc:creator>
</cp:coreProperties>
</file>